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Rational self cooking center xs - dlaczego warto wybrać ten piec?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dlaczego warto kupić rational self cooking center xs? Kilka podpowiedzi znajdziesz w treści naszego artykułu,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marki Rational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Rational to renomowana marka, która zajmuje się produkcją pieców. W ofercie producenta znajdziemy piece gazowe a także piece elektryczne. Jednym z urządzeń elektrycznych, popularnej marki w branży gastronomicznej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rational self cooking center xs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ciekawe jest to wyjątkowo małych rozmiarów piec, który oferuje pełen zakres funkcji, jest to zatem idealne rozwiązanie dla małych zaplecz kuchennych w niedużych lokalach gastronomicznych chcących serwować swoim gościom dania i desery na ciepło.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Rational self cooking center xs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6px; height:5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 konwekcyjno parowy z lini SelfCookingCenter na przestrzeni o głębokości 55,5 centymetra i szerokości 65,5 centymetra umożliwia przygotowywanie potraw zarówno w niskich temperaturach jak i wysokich. </w:t>
      </w:r>
      <w:r>
        <w:rPr>
          <w:rFonts w:ascii="calibri" w:hAnsi="calibri" w:eastAsia="calibri" w:cs="calibri"/>
          <w:sz w:val="24"/>
          <w:szCs w:val="24"/>
          <w:b/>
        </w:rPr>
        <w:t xml:space="preserve">Rational self cooking center xs</w:t>
      </w:r>
      <w:r>
        <w:rPr>
          <w:rFonts w:ascii="calibri" w:hAnsi="calibri" w:eastAsia="calibri" w:cs="calibri"/>
          <w:sz w:val="24"/>
          <w:szCs w:val="24"/>
        </w:rPr>
        <w:t xml:space="preserve"> oferuje grillowanie, podpiekanie i zapiekanie w temperaturach do 300 stopni celcjusza. Obsługa urządzenia jest łatwa i intuicyjna, możliwa do przyswojenia nawet przez niewykwalifikowanego pracownika, wykorzytująca, aż cztry inteligentcne funkcje pieca Rational. W przypadku tego konkretnego urządzenia, warto również wspomnieć o opcji samodzielnego czyszczenia - funkcja automatycznego czyszczenia, rozpoznaje zabrudzenia i osad z kamienia i usuwa je automatycznie! A to znacznie ułatwia pracę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produkt/rational-piec-konwekcyjno-parowy-self-cooking-center-scc-xs-6x-gn-23-elektrycz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2026-11-05T15:59:18+01:00</dcterms:created>
  <dcterms:modified xsi:type="dcterms:W3CDTF">2026-11-05T15:59:18+01:00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