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Kruszarka do lodu - niezbędny sprzęt barmański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własnego baru to trudne wyzwanie. Oprócz odpowiedniej lokacji, musisz zatrudnić obsługę, wystarać się o koncesję na sprzedaż alkoholu i zaopatrzenie i zawrzeć umowę z DJ, dzięki któremu zabawa w tworzonym przez Ciebie miejscu będzie jeszcze przyjemniejsza. Nie wspominając już o sprzęcie - naczyniach, kruszarce i wyciskarce.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nieporęcznych woreczków i pojemników metodycznie wypełnianych wodą, wyposaż się w urządzenie, które, za jednym naciśnięciem, wypełni szklankę świeżym lodem o równych, estetycznych granicach. Z pomocą</w:t>
      </w:r>
      <w:r>
        <w:rPr>
          <w:rFonts w:ascii="calibri" w:hAnsi="calibri" w:eastAsia="calibri" w:cs="calibri"/>
          <w:sz w:val="24"/>
          <w:szCs w:val="24"/>
          <w:b/>
        </w:rPr>
        <w:t xml:space="preserve"> kruszarki do lodu</w:t>
      </w:r>
      <w:r>
        <w:rPr>
          <w:rFonts w:ascii="calibri" w:hAnsi="calibri" w:eastAsia="calibri" w:cs="calibri"/>
          <w:sz w:val="24"/>
          <w:szCs w:val="24"/>
        </w:rPr>
        <w:t xml:space="preserve"> Twoja praca będzie znacznie sprawniejsza, a klienci docenią walory smakowe i estetyczne proponowanych napojów. W zależności od preferowanej formy i rozmiaru lodu, stworzysz lekkie idealne na lato drinki i podasz szlachetne trunki w jeszcze elegantszy sposób. Twoi klienci będą zachwyceni jakością i walorami estetycznymi prezentowanych napojów i z pewnością wrócą do Twojego lokalu.</w:t>
      </w: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Kruszarka do lodu - dostawa świeżego lodu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Niepozorne urządzenie wyposażono w ostre, wydajne noże ze stali nierdzewnej. Dzięki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kruszarka do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efektywnie i wydajnie przez całą noc. Rozdrobniony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lód </w:t>
      </w:r>
      <w:r>
        <w:rPr>
          <w:rFonts w:ascii="calibri" w:hAnsi="calibri" w:eastAsia="calibri" w:cs="calibri"/>
          <w:sz w:val="24"/>
          <w:szCs w:val="24"/>
        </w:rPr>
        <w:t xml:space="preserve">gromadzony jest w pojemniku z grubego tworzywa.Wysokiej jakości materiał jest odporny na odkształcenia i możliwe mechaniczne uszkodzenia. Zaletą sprzętu jest również cicha i miarowa praca. Wsparcie ze strony wydajnego silnika o wysokiej mocy to gwarancja długiej żywotności urządzenia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kruszarki-do-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2025-10-29T13:49:21+01:00</dcterms:created>
  <dcterms:modified xsi:type="dcterms:W3CDTF">2025-10-29T13:49:21+01:00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